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9C78A" w14:textId="77777777" w:rsidR="0068250B" w:rsidRPr="0068250B" w:rsidRDefault="0068250B" w:rsidP="0068250B">
      <w:pPr>
        <w:ind w:left="4320"/>
        <w:rPr>
          <w:lang w:val="ru-RU"/>
        </w:rPr>
      </w:pPr>
      <w:r w:rsidRPr="0068250B">
        <w:rPr>
          <w:lang w:val="ru-RU"/>
        </w:rPr>
        <w:t xml:space="preserve"> В Арбитражный суд </w:t>
      </w:r>
    </w:p>
    <w:p w14:paraId="0BD89B3B" w14:textId="77777777" w:rsidR="0068250B" w:rsidRPr="0068250B" w:rsidRDefault="0068250B" w:rsidP="0068250B">
      <w:pPr>
        <w:ind w:left="4320"/>
        <w:rPr>
          <w:lang w:val="ru-RU"/>
        </w:rPr>
      </w:pPr>
      <w:r w:rsidRPr="0068250B">
        <w:rPr>
          <w:lang w:val="ru-RU"/>
        </w:rPr>
        <w:t xml:space="preserve">Дело № </w:t>
      </w:r>
    </w:p>
    <w:p w14:paraId="0FC7CC5A" w14:textId="77777777" w:rsidR="0068250B" w:rsidRPr="0068250B" w:rsidRDefault="0068250B" w:rsidP="0068250B">
      <w:pPr>
        <w:ind w:left="4320"/>
        <w:rPr>
          <w:lang w:val="ru-RU"/>
        </w:rPr>
      </w:pPr>
      <w:r w:rsidRPr="0068250B">
        <w:rPr>
          <w:lang w:val="ru-RU"/>
        </w:rPr>
        <w:t xml:space="preserve">Заявитель (должник): </w:t>
      </w:r>
    </w:p>
    <w:p w14:paraId="7EF748B9" w14:textId="77777777" w:rsidR="0068250B" w:rsidRPr="0068250B" w:rsidRDefault="0068250B" w:rsidP="0068250B">
      <w:pPr>
        <w:ind w:left="4320"/>
        <w:rPr>
          <w:lang w:val="ru-RU"/>
        </w:rPr>
      </w:pPr>
      <w:r w:rsidRPr="0068250B">
        <w:rPr>
          <w:lang w:val="ru-RU"/>
        </w:rPr>
        <w:t xml:space="preserve">адрес: </w:t>
      </w:r>
    </w:p>
    <w:p w14:paraId="6FADCB9A" w14:textId="77777777" w:rsidR="0068250B" w:rsidRPr="0068250B" w:rsidRDefault="0068250B" w:rsidP="0068250B">
      <w:pPr>
        <w:ind w:left="4320"/>
        <w:rPr>
          <w:lang w:val="ru-RU"/>
        </w:rPr>
      </w:pPr>
      <w:r w:rsidRPr="0068250B">
        <w:rPr>
          <w:lang w:val="ru-RU"/>
        </w:rPr>
        <w:t xml:space="preserve">Финансовый управляющий: </w:t>
      </w:r>
    </w:p>
    <w:p w14:paraId="7968D072" w14:textId="77777777" w:rsidR="0068250B" w:rsidRPr="0068250B" w:rsidRDefault="0068250B" w:rsidP="0068250B">
      <w:pPr>
        <w:ind w:left="4320"/>
        <w:rPr>
          <w:lang w:val="ru-RU"/>
        </w:rPr>
      </w:pPr>
      <w:r w:rsidRPr="0068250B">
        <w:rPr>
          <w:lang w:val="ru-RU"/>
        </w:rPr>
        <w:t>Кредитор</w:t>
      </w:r>
      <w:r>
        <w:rPr>
          <w:lang w:val="ru-RU"/>
        </w:rPr>
        <w:t>ы</w:t>
      </w:r>
      <w:r w:rsidRPr="0068250B">
        <w:rPr>
          <w:lang w:val="ru-RU"/>
        </w:rPr>
        <w:t xml:space="preserve">: </w:t>
      </w:r>
    </w:p>
    <w:p w14:paraId="10C648B8" w14:textId="4511AF35" w:rsidR="0068250B" w:rsidRPr="0068250B" w:rsidRDefault="0068250B" w:rsidP="0068250B">
      <w:pPr>
        <w:rPr>
          <w:lang w:val="ru-RU"/>
        </w:rPr>
      </w:pPr>
    </w:p>
    <w:p w14:paraId="620F0DCD" w14:textId="77777777" w:rsidR="0068250B" w:rsidRDefault="0068250B" w:rsidP="0068250B">
      <w:pPr>
        <w:rPr>
          <w:b/>
          <w:bCs/>
          <w:lang w:val="ru-RU"/>
        </w:rPr>
      </w:pPr>
    </w:p>
    <w:p w14:paraId="21E075D1" w14:textId="527B5F97" w:rsidR="0068250B" w:rsidRPr="0068250B" w:rsidRDefault="0068250B" w:rsidP="0068250B">
      <w:pPr>
        <w:jc w:val="center"/>
        <w:rPr>
          <w:lang w:val="ru-RU"/>
        </w:rPr>
      </w:pPr>
      <w:r w:rsidRPr="0068250B">
        <w:rPr>
          <w:b/>
          <w:bCs/>
          <w:lang w:val="ru-RU"/>
        </w:rPr>
        <w:t>ЗАЯВЛЕНИЕ</w:t>
      </w:r>
    </w:p>
    <w:p w14:paraId="3B148487" w14:textId="77777777" w:rsidR="0068250B" w:rsidRPr="0068250B" w:rsidRDefault="0068250B" w:rsidP="0068250B">
      <w:pPr>
        <w:jc w:val="center"/>
        <w:rPr>
          <w:lang w:val="ru-RU"/>
        </w:rPr>
      </w:pPr>
      <w:r w:rsidRPr="0068250B">
        <w:rPr>
          <w:b/>
          <w:bCs/>
          <w:lang w:val="ru-RU"/>
        </w:rPr>
        <w:t>о признании недействительным решения собрания кредиторов</w:t>
      </w:r>
    </w:p>
    <w:p w14:paraId="1D2D1253" w14:textId="77777777" w:rsidR="0068250B" w:rsidRPr="0068250B" w:rsidRDefault="0068250B" w:rsidP="0068250B">
      <w:pPr>
        <w:rPr>
          <w:lang w:val="ru-RU"/>
        </w:rPr>
      </w:pPr>
      <w:r w:rsidRPr="0068250B">
        <w:rPr>
          <w:lang w:val="ru-RU"/>
        </w:rPr>
        <w:t> </w:t>
      </w:r>
    </w:p>
    <w:p w14:paraId="6524C77A" w14:textId="77777777" w:rsidR="0068250B" w:rsidRP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>В производстве Арбитражного суда _________________________ находится дело № _________________________ о банкротстве гражданина _________________________ (далее: должник). Определением суда от «___» _________________________ 20__ года в отношении должника введена процедура _________________________.</w:t>
      </w:r>
    </w:p>
    <w:p w14:paraId="4F057E8B" w14:textId="77777777" w:rsidR="0068250B" w:rsidRP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>«___» _________________________ 20__ года состоялось собрание кредиторов должника. Собрание приняло решение: _________________________ (кратко указать, например: об отказе в утверждении плана реструктуризации долгов, об обращении в суд с ходатайством о введении реализации имущества).</w:t>
      </w:r>
    </w:p>
    <w:p w14:paraId="20D47191" w14:textId="77777777" w:rsid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>Считаю, что это решение нарушает мои права и законные интересы как должника по следующим основаниям.</w:t>
      </w:r>
    </w:p>
    <w:p w14:paraId="43D71620" w14:textId="77777777" w:rsidR="0068250B" w:rsidRPr="0068250B" w:rsidRDefault="0068250B" w:rsidP="0068250B">
      <w:pPr>
        <w:jc w:val="both"/>
        <w:rPr>
          <w:lang w:val="ru-RU"/>
        </w:rPr>
      </w:pPr>
    </w:p>
    <w:p w14:paraId="11157DB4" w14:textId="77777777" w:rsidR="0068250B" w:rsidRPr="0068250B" w:rsidRDefault="0068250B" w:rsidP="0068250B">
      <w:pPr>
        <w:jc w:val="both"/>
        <w:rPr>
          <w:lang w:val="ru-RU"/>
        </w:rPr>
      </w:pPr>
      <w:r w:rsidRPr="0068250B">
        <w:rPr>
          <w:b/>
          <w:bCs/>
          <w:lang w:val="ru-RU"/>
        </w:rPr>
        <w:t>1. Основания для признания решения недействительным</w:t>
      </w:r>
    </w:p>
    <w:p w14:paraId="00841472" w14:textId="77777777" w:rsidR="0068250B" w:rsidRP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>Пунктом 4 статьи 15 Федерального закона от 26.10.2002 № 127-ФЗ «О несостоятельности (банкротстве)» (далее: Закон о банкротстве) предусмотрено, что решение собрания кредиторов может быть признано недействительным арбитражным судом, рассматривающим дело о банкротстве, если оно нарушает права и законные интересы участников дела о банкротстве, участников арбитражного процесса по этому делу или третьих лиц либо принято с выходом за пределы компетенции собрания кредиторов, установленной законом.</w:t>
      </w:r>
    </w:p>
    <w:p w14:paraId="661119C7" w14:textId="77777777" w:rsidR="0068250B" w:rsidRP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>Выберите и оставьте подходящие основания, остальные удалите вместе с этой пометкой:</w:t>
      </w:r>
    </w:p>
    <w:p w14:paraId="3916C242" w14:textId="77777777" w:rsidR="0068250B" w:rsidRP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>А. Нарушение порядка созыва и проведения собрания. _________________________ (например: сведения о собрании не были опубликованы в Едином федеральном реестре сведений о банкротстве не позднее чем за 14 дней; уведомление не было направлено; бюллетени оформлены с нарушением). Ссылка на статью 213.8 Закона о банкротстве.</w:t>
      </w:r>
    </w:p>
    <w:p w14:paraId="3927308C" w14:textId="77777777" w:rsidR="0068250B" w:rsidRP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>Б. Выход за пределы компетенции собрания. _________________________ (указать вопрос, который собрание не вправе было решать).</w:t>
      </w:r>
    </w:p>
    <w:p w14:paraId="2F7E4B25" w14:textId="77777777" w:rsid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>В. Нарушение прав и законных интересов должника. Принятое решение _________________________ (объяснить, как именно оно ущемляет должника: лишает возможности погасить долги по плану, ведёт к реализации единственного жилья, принято в интересах одного кредитора вопреки интересам остальных и т.п.). Подтверждаю это документами: _________________________.</w:t>
      </w:r>
    </w:p>
    <w:p w14:paraId="06F8EB5B" w14:textId="77777777" w:rsidR="0068250B" w:rsidRPr="0068250B" w:rsidRDefault="0068250B" w:rsidP="0068250B">
      <w:pPr>
        <w:jc w:val="both"/>
        <w:rPr>
          <w:lang w:val="ru-RU"/>
        </w:rPr>
      </w:pPr>
    </w:p>
    <w:p w14:paraId="1B158D94" w14:textId="77777777" w:rsidR="0068250B" w:rsidRPr="0068250B" w:rsidRDefault="0068250B" w:rsidP="0068250B">
      <w:pPr>
        <w:jc w:val="both"/>
        <w:rPr>
          <w:lang w:val="ru-RU"/>
        </w:rPr>
      </w:pPr>
      <w:r w:rsidRPr="0068250B">
        <w:rPr>
          <w:b/>
          <w:bCs/>
          <w:lang w:val="ru-RU"/>
        </w:rPr>
        <w:t>2. Соблюдение срока на подачу заявления</w:t>
      </w:r>
    </w:p>
    <w:p w14:paraId="24E53704" w14:textId="77777777" w:rsidR="0068250B" w:rsidRP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>Выберите один вариант, второй удалите:</w:t>
      </w:r>
    </w:p>
    <w:p w14:paraId="087C5C8A" w14:textId="77777777" w:rsidR="0068250B" w:rsidRP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 xml:space="preserve">Вариант 1 (о собрании был уведомлён надлежащим образом). Решение принято «___» _________________________ 20__ года. Согласно пункту 4 статьи 15 Закона о банкротстве </w:t>
      </w:r>
      <w:r w:rsidRPr="0068250B">
        <w:rPr>
          <w:lang w:val="ru-RU"/>
        </w:rPr>
        <w:lastRenderedPageBreak/>
        <w:t>заявление подаётся в течение двадцати дней со дня принятия решения. Настоящее заявление подано в установленный срок.</w:t>
      </w:r>
    </w:p>
    <w:p w14:paraId="25F6C392" w14:textId="77777777" w:rsid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>Вариант 2 (о собрании не был уведомлён надлежащим образом). О принятом решении я узнал «___» _________________________ 20__ года при следующих обстоятельствах: _________________________. В силу пункта 4 статьи 15 Закона о банкротстве заявление подаётся в течение двадцати дней с момента, когда лицо узнало или должно было узнать о решении, но не позднее шести месяцев со дня его принятия. Срок не пропущен.</w:t>
      </w:r>
    </w:p>
    <w:p w14:paraId="7151CFD5" w14:textId="77777777" w:rsidR="0068250B" w:rsidRPr="0068250B" w:rsidRDefault="0068250B" w:rsidP="0068250B">
      <w:pPr>
        <w:jc w:val="both"/>
        <w:rPr>
          <w:lang w:val="ru-RU"/>
        </w:rPr>
      </w:pPr>
    </w:p>
    <w:p w14:paraId="06B97CAD" w14:textId="77777777" w:rsidR="0068250B" w:rsidRPr="0068250B" w:rsidRDefault="0068250B" w:rsidP="0068250B">
      <w:pPr>
        <w:jc w:val="both"/>
        <w:rPr>
          <w:lang w:val="ru-RU"/>
        </w:rPr>
      </w:pPr>
      <w:r w:rsidRPr="0068250B">
        <w:rPr>
          <w:b/>
          <w:bCs/>
          <w:lang w:val="ru-RU"/>
        </w:rPr>
        <w:t>3. Ходатайство об истребовании документов</w:t>
      </w:r>
    </w:p>
    <w:p w14:paraId="14F0BB03" w14:textId="77777777" w:rsidR="0068250B" w:rsidRP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>Прошу истребовать у финансового управляющего и приобщить к материалам дела протокол собрания кредиторов от «___» _________________________ 20__ года, бюллетени для голосования, документы, подтверждающие уведомление кредиторов, и реестр требований кредиторов на дату собрания.</w:t>
      </w:r>
    </w:p>
    <w:p w14:paraId="72432479" w14:textId="77777777" w:rsid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>На основании изложенного, руководствуясь статьями 15, 213.8 Закона о банкротстве,</w:t>
      </w:r>
    </w:p>
    <w:p w14:paraId="766D7FFA" w14:textId="77777777" w:rsidR="0068250B" w:rsidRPr="0068250B" w:rsidRDefault="0068250B" w:rsidP="0068250B">
      <w:pPr>
        <w:jc w:val="both"/>
        <w:rPr>
          <w:lang w:val="ru-RU"/>
        </w:rPr>
      </w:pPr>
    </w:p>
    <w:p w14:paraId="14DB339D" w14:textId="77777777" w:rsidR="0068250B" w:rsidRPr="0068250B" w:rsidRDefault="0068250B" w:rsidP="0068250B">
      <w:pPr>
        <w:jc w:val="center"/>
        <w:rPr>
          <w:lang w:val="ru-RU"/>
        </w:rPr>
      </w:pPr>
      <w:r w:rsidRPr="0068250B">
        <w:rPr>
          <w:b/>
          <w:bCs/>
          <w:lang w:val="ru-RU"/>
        </w:rPr>
        <w:t>ПРОШУ:</w:t>
      </w:r>
    </w:p>
    <w:p w14:paraId="3857D90A" w14:textId="77777777" w:rsidR="0068250B" w:rsidRP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>1. Признать недействительным решение собрания кредиторов должника от «___» _________________________ 20__ года по вопросу _________________________.</w:t>
      </w:r>
    </w:p>
    <w:p w14:paraId="1D2E27A8" w14:textId="77777777" w:rsidR="0068250B" w:rsidRPr="0068250B" w:rsidRDefault="0068250B" w:rsidP="0068250B">
      <w:pPr>
        <w:jc w:val="both"/>
        <w:rPr>
          <w:lang w:val="ru-RU"/>
        </w:rPr>
      </w:pPr>
      <w:r w:rsidRPr="0068250B">
        <w:rPr>
          <w:lang w:val="ru-RU"/>
        </w:rPr>
        <w:t>2. Истребовать у финансового управляющего документы, указанные в разделе 3 настоящего заявления.</w:t>
      </w:r>
    </w:p>
    <w:p w14:paraId="0EB41567" w14:textId="77777777" w:rsidR="0068250B" w:rsidRPr="0068250B" w:rsidRDefault="0068250B" w:rsidP="0068250B">
      <w:pPr>
        <w:rPr>
          <w:lang w:val="ru-RU"/>
        </w:rPr>
      </w:pPr>
      <w:r w:rsidRPr="0068250B">
        <w:rPr>
          <w:lang w:val="ru-RU"/>
        </w:rPr>
        <w:t> </w:t>
      </w:r>
    </w:p>
    <w:p w14:paraId="2DA5BAD4" w14:textId="77777777" w:rsidR="0068250B" w:rsidRPr="0068250B" w:rsidRDefault="0068250B" w:rsidP="0068250B">
      <w:pPr>
        <w:rPr>
          <w:lang w:val="ru-RU"/>
        </w:rPr>
      </w:pPr>
      <w:r w:rsidRPr="0068250B">
        <w:rPr>
          <w:b/>
          <w:bCs/>
          <w:lang w:val="ru-RU"/>
        </w:rPr>
        <w:t>Приложения:</w:t>
      </w:r>
    </w:p>
    <w:p w14:paraId="49FD2983" w14:textId="77777777" w:rsidR="0068250B" w:rsidRPr="0068250B" w:rsidRDefault="0068250B" w:rsidP="0068250B">
      <w:pPr>
        <w:rPr>
          <w:lang w:val="ru-RU"/>
        </w:rPr>
      </w:pPr>
      <w:r w:rsidRPr="0068250B">
        <w:rPr>
          <w:lang w:val="ru-RU"/>
        </w:rPr>
        <w:t>1. Копия протокола собрания кредиторов от «___» _________________________ 20__ года (при наличии);</w:t>
      </w:r>
    </w:p>
    <w:p w14:paraId="102E5FE8" w14:textId="77777777" w:rsidR="0068250B" w:rsidRPr="0068250B" w:rsidRDefault="0068250B" w:rsidP="0068250B">
      <w:pPr>
        <w:rPr>
          <w:lang w:val="ru-RU"/>
        </w:rPr>
      </w:pPr>
      <w:r w:rsidRPr="0068250B">
        <w:rPr>
          <w:lang w:val="ru-RU"/>
        </w:rPr>
        <w:t>2. Копия определения суда о введении процедуры;</w:t>
      </w:r>
    </w:p>
    <w:p w14:paraId="5E220E89" w14:textId="77777777" w:rsidR="0068250B" w:rsidRPr="0068250B" w:rsidRDefault="0068250B" w:rsidP="0068250B">
      <w:pPr>
        <w:rPr>
          <w:lang w:val="ru-RU"/>
        </w:rPr>
      </w:pPr>
      <w:r w:rsidRPr="0068250B">
        <w:rPr>
          <w:lang w:val="ru-RU"/>
        </w:rPr>
        <w:t>3. Документы, подтверждающие нарушение прав должника;</w:t>
      </w:r>
    </w:p>
    <w:p w14:paraId="5B949401" w14:textId="77777777" w:rsidR="0068250B" w:rsidRPr="0068250B" w:rsidRDefault="0068250B" w:rsidP="0068250B">
      <w:pPr>
        <w:rPr>
          <w:lang w:val="ru-RU"/>
        </w:rPr>
      </w:pPr>
      <w:r w:rsidRPr="0068250B">
        <w:rPr>
          <w:lang w:val="ru-RU"/>
        </w:rPr>
        <w:t>4. Документы, подтверждающие дату, когда должнику стало известно о решении (при необходимости);</w:t>
      </w:r>
    </w:p>
    <w:p w14:paraId="6DFEDC54" w14:textId="77777777" w:rsidR="0068250B" w:rsidRPr="0068250B" w:rsidRDefault="0068250B" w:rsidP="0068250B">
      <w:pPr>
        <w:rPr>
          <w:lang w:val="ru-RU"/>
        </w:rPr>
      </w:pPr>
      <w:r w:rsidRPr="0068250B">
        <w:rPr>
          <w:lang w:val="ru-RU"/>
        </w:rPr>
        <w:t>5. Документы, подтверждающие направление копий заявления финансовому управляющему и кредиторам;</w:t>
      </w:r>
    </w:p>
    <w:p w14:paraId="655766EB" w14:textId="77777777" w:rsidR="0068250B" w:rsidRPr="0068250B" w:rsidRDefault="0068250B" w:rsidP="0068250B">
      <w:pPr>
        <w:rPr>
          <w:lang w:val="ru-RU"/>
        </w:rPr>
      </w:pPr>
      <w:r w:rsidRPr="0068250B">
        <w:rPr>
          <w:lang w:val="ru-RU"/>
        </w:rPr>
        <w:t>6. Копия документа об оплате государственной пошлины (если она подлежит уплате);</w:t>
      </w:r>
    </w:p>
    <w:p w14:paraId="65142E7E" w14:textId="77777777" w:rsidR="0068250B" w:rsidRPr="0068250B" w:rsidRDefault="0068250B" w:rsidP="0068250B">
      <w:pPr>
        <w:rPr>
          <w:lang w:val="ru-RU"/>
        </w:rPr>
      </w:pPr>
      <w:r w:rsidRPr="0068250B">
        <w:rPr>
          <w:lang w:val="ru-RU"/>
        </w:rPr>
        <w:t>7. Копия документа, удостоверяющего полномочия представителя (если заявление подаёт представитель).</w:t>
      </w:r>
    </w:p>
    <w:p w14:paraId="524891E8" w14:textId="77777777" w:rsidR="0068250B" w:rsidRDefault="0068250B" w:rsidP="0068250B">
      <w:pPr>
        <w:rPr>
          <w:lang w:val="ru-RU"/>
        </w:rPr>
      </w:pPr>
      <w:r w:rsidRPr="0068250B">
        <w:rPr>
          <w:lang w:val="ru-RU"/>
        </w:rPr>
        <w:t> </w:t>
      </w:r>
    </w:p>
    <w:p w14:paraId="09AF7935" w14:textId="77777777" w:rsidR="0068250B" w:rsidRDefault="0068250B" w:rsidP="0068250B">
      <w:pPr>
        <w:rPr>
          <w:lang w:val="ru-RU"/>
        </w:rPr>
      </w:pPr>
    </w:p>
    <w:p w14:paraId="7354677C" w14:textId="77777777" w:rsidR="0068250B" w:rsidRPr="0068250B" w:rsidRDefault="0068250B" w:rsidP="0068250B">
      <w:pPr>
        <w:rPr>
          <w:lang w:val="ru-RU"/>
        </w:rPr>
      </w:pPr>
    </w:p>
    <w:p w14:paraId="45124DF8" w14:textId="77777777" w:rsidR="0068250B" w:rsidRPr="0068250B" w:rsidRDefault="0068250B" w:rsidP="0068250B">
      <w:pPr>
        <w:rPr>
          <w:lang w:val="ru-RU"/>
        </w:rPr>
      </w:pPr>
      <w:r w:rsidRPr="0068250B">
        <w:rPr>
          <w:lang w:val="ru-RU"/>
        </w:rPr>
        <w:t>«___» ______________ 20__ г.            ______________ / ______________ /</w:t>
      </w:r>
    </w:p>
    <w:p w14:paraId="309DB20B" w14:textId="5CB5C5FB" w:rsidR="00D05E71" w:rsidRPr="008C0CDE" w:rsidRDefault="00D05E71" w:rsidP="008C0CDE"/>
    <w:sectPr w:rsidR="00D05E71" w:rsidRPr="008C0CDE" w:rsidSect="0068250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268" w:right="1134" w:bottom="1701" w:left="1134" w:header="720" w:footer="1038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A6072" w14:textId="77777777" w:rsidR="00586C76" w:rsidRDefault="00586C76">
      <w:r>
        <w:separator/>
      </w:r>
    </w:p>
  </w:endnote>
  <w:endnote w:type="continuationSeparator" w:id="0">
    <w:p w14:paraId="313F1E98" w14:textId="77777777" w:rsidR="00586C76" w:rsidRDefault="0058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rope ExtraLight Regular">
    <w:altName w:val="Cambria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rope ExtraLight Bold">
    <w:altName w:val="Cambria"/>
    <w:charset w:val="CC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959C9" w14:textId="0AE61748" w:rsidR="0068250B" w:rsidRDefault="00914F75" w:rsidP="0068250B">
    <w:pPr>
      <w:pStyle w:val="user1"/>
      <w:tabs>
        <w:tab w:val="clear" w:pos="9020"/>
        <w:tab w:val="center" w:pos="4750"/>
        <w:tab w:val="right" w:pos="9500"/>
      </w:tabs>
      <w:ind w:left="2552" w:hanging="2552"/>
      <w:jc w:val="center"/>
      <w:rPr>
        <w:rFonts w:ascii="Manrope ExtraLight Regular" w:hAnsi="Manrope ExtraLight Regular"/>
        <w:b w:val="0"/>
        <w:bCs w:val="0"/>
        <w:color w:val="535F65"/>
        <w:sz w:val="18"/>
        <w:szCs w:val="18"/>
      </w:rPr>
    </w:pPr>
    <w:r>
      <w:rPr>
        <w:noProof/>
      </w:rPr>
      <mc:AlternateContent>
        <mc:Choice Requires="wps">
          <w:drawing>
            <wp:anchor distT="6985" distB="6985" distL="0" distR="635" simplePos="0" relativeHeight="251655168" behindDoc="1" locked="0" layoutInCell="0" allowOverlap="1" wp14:anchorId="0FB4C891" wp14:editId="68797C0D">
              <wp:simplePos x="0" y="0"/>
              <wp:positionH relativeFrom="page">
                <wp:posOffset>758825</wp:posOffset>
              </wp:positionH>
              <wp:positionV relativeFrom="page">
                <wp:posOffset>9636125</wp:posOffset>
              </wp:positionV>
              <wp:extent cx="6032500" cy="0"/>
              <wp:effectExtent l="0" t="0" r="0" b="0"/>
              <wp:wrapNone/>
              <wp:docPr id="1" name="officeArt object" descr="Линия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3250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9051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7CAB0AA" id="officeArt object" o:spid="_x0000_s1026" alt="Линия" style="position:absolute;flip:y;z-index:-251661312;visibility:visible;mso-wrap-style:square;mso-wrap-distance-left:0;mso-wrap-distance-top:.55pt;mso-wrap-distance-right:.05pt;mso-wrap-distance-bottom:.55pt;mso-position-horizontal:absolute;mso-position-horizontal-relative:page;mso-position-vertical:absolute;mso-position-vertical-relative:page" from="59.75pt,758.75pt" to="534.75pt,75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" o:allowincell="f" strokecolor="#009051" strokeweight="1pt">
              <v:stroke joinstyle="miter"/>
              <w10:wrap anchorx="page" anchory="page"/>
            </v:line>
          </w:pict>
        </mc:Fallback>
      </mc:AlternateContent>
    </w:r>
    <w:r w:rsidR="00000000">
      <w:rPr>
        <w:rFonts w:ascii="Manrope ExtraLight Regular" w:hAnsi="Manrope ExtraLight Regular"/>
        <w:b w:val="0"/>
        <w:bCs w:val="0"/>
        <w:color w:val="535F65"/>
        <w:sz w:val="18"/>
        <w:szCs w:val="18"/>
      </w:rPr>
      <w:t>ИНН 7710941238, ОГРН 1137746486613</w:t>
    </w:r>
  </w:p>
  <w:p w14:paraId="11B8BDB4" w14:textId="78174E72" w:rsidR="00D05E71" w:rsidRDefault="00D05E71" w:rsidP="0068250B">
    <w:pPr>
      <w:pStyle w:val="user1"/>
      <w:tabs>
        <w:tab w:val="clear" w:pos="9020"/>
        <w:tab w:val="center" w:pos="4750"/>
        <w:tab w:val="right" w:pos="9500"/>
      </w:tabs>
      <w:ind w:left="2552" w:hanging="2552"/>
      <w:jc w:val="center"/>
    </w:pPr>
    <w:hyperlink r:id="rId1">
      <w:r>
        <w:rPr>
          <w:rFonts w:ascii="Manrope ExtraLight Regular" w:hAnsi="Manrope ExtraLight Regular"/>
          <w:b w:val="0"/>
          <w:bCs w:val="0"/>
          <w:color w:val="0000FF"/>
          <w:sz w:val="18"/>
          <w:szCs w:val="18"/>
          <w:u w:val="single"/>
          <w:lang w:val="en-US"/>
        </w:rPr>
        <w:t>plan-bankrotstva.ru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104DE" w14:textId="77777777" w:rsidR="00D05E71" w:rsidRDefault="00000000">
    <w:pPr>
      <w:pStyle w:val="user1"/>
      <w:tabs>
        <w:tab w:val="clear" w:pos="9020"/>
        <w:tab w:val="center" w:pos="4750"/>
        <w:tab w:val="right" w:pos="9500"/>
      </w:tabs>
      <w:ind w:hanging="2552"/>
    </w:pPr>
    <w:r>
      <w:rPr>
        <w:rFonts w:ascii="Manrope ExtraLight Regular" w:hAnsi="Manrope ExtraLight Regular"/>
        <w:b w:val="0"/>
        <w:bCs w:val="0"/>
        <w:color w:val="535F65"/>
        <w:sz w:val="18"/>
        <w:szCs w:val="18"/>
      </w:rPr>
      <w:t>ИНН 7710941238, ОГРН 1137746486613</w:t>
    </w:r>
    <w:r>
      <w:rPr>
        <w:rFonts w:ascii="Manrope ExtraLight Regular" w:hAnsi="Manrope ExtraLight Regular"/>
        <w:b w:val="0"/>
        <w:bCs w:val="0"/>
        <w:color w:val="000000"/>
        <w:sz w:val="18"/>
        <w:szCs w:val="18"/>
        <w:lang w:val="en-US"/>
      </w:rPr>
      <w:t xml:space="preserve"> </w:t>
    </w:r>
    <w:r>
      <w:rPr>
        <w:rFonts w:ascii="Manrope ExtraLight Regular" w:eastAsia="Manrope ExtraLight Regular" w:hAnsi="Manrope ExtraLight Regular" w:cs="Manrope ExtraLight Regular"/>
        <w:b w:val="0"/>
        <w:bCs w:val="0"/>
        <w:color w:val="535F65"/>
        <w:sz w:val="18"/>
        <w:szCs w:val="18"/>
      </w:rPr>
      <w:tab/>
    </w:r>
    <w:hyperlink r:id="rId1">
      <w:r w:rsidR="00D05E71">
        <w:rPr>
          <w:rFonts w:ascii="Manrope ExtraLight Regular" w:hAnsi="Manrope ExtraLight Regular"/>
          <w:b w:val="0"/>
          <w:bCs w:val="0"/>
          <w:color w:val="0000FF"/>
          <w:sz w:val="18"/>
          <w:szCs w:val="18"/>
          <w:u w:val="single"/>
          <w:lang w:val="en-US"/>
        </w:rPr>
        <w:t>plan-bankrotstva.ru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C4DD9" w14:textId="77777777" w:rsidR="00586C76" w:rsidRDefault="00586C76">
      <w:r>
        <w:separator/>
      </w:r>
    </w:p>
  </w:footnote>
  <w:footnote w:type="continuationSeparator" w:id="0">
    <w:p w14:paraId="53D3A725" w14:textId="77777777" w:rsidR="00586C76" w:rsidRDefault="0058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1AECE" w14:textId="31C26D41" w:rsidR="00D05E71" w:rsidRDefault="0068250B" w:rsidP="0068250B">
    <w:pPr>
      <w:pStyle w:val="user1"/>
      <w:tabs>
        <w:tab w:val="clear" w:pos="9020"/>
        <w:tab w:val="center" w:pos="4750"/>
        <w:tab w:val="right" w:pos="9500"/>
      </w:tabs>
      <w:ind w:left="6480"/>
    </w:pPr>
    <w:r>
      <w:rPr>
        <w:noProof/>
      </w:rPr>
      <w:drawing>
        <wp:anchor distT="0" distB="0" distL="114300" distR="114300" simplePos="0" relativeHeight="251659264" behindDoc="1" locked="0" layoutInCell="0" allowOverlap="1" wp14:anchorId="381425AE" wp14:editId="52A7225C">
          <wp:simplePos x="0" y="0"/>
          <wp:positionH relativeFrom="column">
            <wp:posOffset>-346075</wp:posOffset>
          </wp:positionH>
          <wp:positionV relativeFrom="paragraph">
            <wp:posOffset>69215</wp:posOffset>
          </wp:positionV>
          <wp:extent cx="1457325" cy="389890"/>
          <wp:effectExtent l="0" t="0" r="9525" b="0"/>
          <wp:wrapSquare wrapText="bothSides"/>
          <wp:docPr id="3" name="officeArt object" descr="Logo P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fficeArt object" descr="Logo PB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389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00000">
      <w:rPr>
        <w:noProof/>
      </w:rPr>
      <mc:AlternateContent>
        <mc:Choice Requires="wps">
          <w:drawing>
            <wp:anchor distT="19685" distB="19050" distL="0" distR="635" simplePos="0" relativeHeight="251657216" behindDoc="1" locked="0" layoutInCell="0" allowOverlap="1" wp14:anchorId="1B3BFCE8" wp14:editId="3817CF44">
              <wp:simplePos x="0" y="0"/>
              <wp:positionH relativeFrom="page">
                <wp:posOffset>758825</wp:posOffset>
              </wp:positionH>
              <wp:positionV relativeFrom="page">
                <wp:posOffset>1104265</wp:posOffset>
              </wp:positionV>
              <wp:extent cx="6032500" cy="635"/>
              <wp:effectExtent l="0" t="19685" r="635" b="19050"/>
              <wp:wrapNone/>
              <wp:docPr id="2" name="officeArt object" descr="Линия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3252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009051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403A06" id="officeArt object" o:spid="_x0000_s1026" alt="Линия" style="position:absolute;z-index:-251659264;visibility:visible;mso-wrap-style:square;mso-wrap-distance-left:0;mso-wrap-distance-top:1.55pt;mso-wrap-distance-right:.05pt;mso-wrap-distance-bottom:1.5pt;mso-position-horizontal:absolute;mso-position-horizontal-relative:page;mso-position-vertical:absolute;mso-position-vertical-relative:page" from="59.75pt,86.95pt" to="534.75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" o:allowincell="f" strokecolor="#009051" strokeweight="3pt">
              <v:stroke joinstyle="miter"/>
              <w10:wrap anchorx="page" anchory="page"/>
            </v:line>
          </w:pict>
        </mc:Fallback>
      </mc:AlternateContent>
    </w:r>
    <w:r w:rsidR="00000000">
      <w:rPr>
        <w:rFonts w:ascii="Manrope ExtraLight Bold" w:hAnsi="Manrope ExtraLight Bold"/>
        <w:b w:val="0"/>
        <w:bCs w:val="0"/>
        <w:color w:val="009051"/>
        <w:sz w:val="18"/>
        <w:szCs w:val="18"/>
      </w:rPr>
      <w:t>+7 (800) 775-49-06</w:t>
    </w:r>
    <w:r w:rsidR="00000000">
      <w:rPr>
        <w:rStyle w:val="Hyperlink0"/>
        <w:rFonts w:eastAsia="Arial Unicode MS" w:cs="Arial Unicode MS"/>
        <w:b w:val="0"/>
        <w:bCs w:val="0"/>
      </w:rPr>
      <w:br/>
    </w:r>
    <w:hyperlink r:id="rId2" w:history="1">
      <w:r w:rsidRPr="00D7139C">
        <w:rPr>
          <w:rStyle w:val="a3"/>
          <w:rFonts w:ascii="Times New Roman" w:hAnsi="Times New Roman" w:cs="Times New Roman"/>
          <w:b w:val="0"/>
          <w:bCs w:val="0"/>
          <w:sz w:val="18"/>
          <w:szCs w:val="18"/>
        </w:rPr>
        <w:t>law@plan-bankrotstva.ru</w:t>
      </w:r>
    </w:hyperlink>
    <w:r w:rsidR="00000000">
      <w:rPr>
        <w:rFonts w:ascii="Times New Roman" w:eastAsia="Manrope ExtraLight Regular" w:hAnsi="Times New Roman" w:cs="Times New Roman"/>
        <w:b w:val="0"/>
        <w:bCs w:val="0"/>
        <w:color w:val="009051"/>
        <w:sz w:val="18"/>
        <w:szCs w:val="18"/>
      </w:rPr>
      <w:t xml:space="preserve"> </w:t>
    </w:r>
    <w:r w:rsidR="00000000">
      <w:rPr>
        <w:rFonts w:ascii="Times New Roman" w:eastAsia="Manrope ExtraLight Regular" w:hAnsi="Times New Roman" w:cs="Times New Roman"/>
        <w:b w:val="0"/>
        <w:bCs w:val="0"/>
        <w:color w:val="009051"/>
        <w:sz w:val="18"/>
        <w:szCs w:val="18"/>
      </w:rPr>
      <w:br/>
    </w:r>
    <w:proofErr w:type="spellStart"/>
    <w:r w:rsidR="00000000">
      <w:rPr>
        <w:rFonts w:ascii="Times New Roman" w:hAnsi="Times New Roman" w:cs="Times New Roman"/>
        <w:b w:val="0"/>
        <w:bCs w:val="0"/>
        <w:color w:val="535F65"/>
        <w:sz w:val="18"/>
        <w:szCs w:val="18"/>
      </w:rPr>
      <w:t>Пн-Пт</w:t>
    </w:r>
    <w:proofErr w:type="spellEnd"/>
    <w:r w:rsidR="00000000">
      <w:rPr>
        <w:rFonts w:ascii="Times New Roman" w:hAnsi="Times New Roman" w:cs="Times New Roman"/>
        <w:b w:val="0"/>
        <w:bCs w:val="0"/>
        <w:color w:val="535F65"/>
        <w:sz w:val="18"/>
        <w:szCs w:val="18"/>
      </w:rPr>
      <w:t xml:space="preserve"> с 8:00 до 20:00, Сб-Вс по записи</w:t>
    </w:r>
  </w:p>
  <w:p w14:paraId="4FEBFFAF" w14:textId="77777777" w:rsidR="00D05E71" w:rsidRDefault="00D05E71">
    <w:pPr>
      <w:pStyle w:val="user1"/>
      <w:tabs>
        <w:tab w:val="clear" w:pos="9020"/>
        <w:tab w:val="right" w:pos="6900"/>
      </w:tabs>
      <w:ind w:hanging="255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6A25F" w14:textId="77777777" w:rsidR="00D05E71" w:rsidRDefault="00000000">
    <w:pPr>
      <w:pStyle w:val="user1"/>
      <w:tabs>
        <w:tab w:val="clear" w:pos="9020"/>
        <w:tab w:val="center" w:pos="4750"/>
        <w:tab w:val="right" w:pos="9500"/>
      </w:tabs>
    </w:pPr>
    <w:r>
      <w:rPr>
        <w:noProof/>
      </w:rPr>
      <mc:AlternateContent>
        <mc:Choice Requires="wps">
          <w:drawing>
            <wp:anchor distT="6985" distB="6985" distL="0" distR="635" simplePos="0" relativeHeight="251656192" behindDoc="1" locked="0" layoutInCell="0" allowOverlap="1" wp14:anchorId="4268E00C" wp14:editId="4C68157C">
              <wp:simplePos x="0" y="0"/>
              <wp:positionH relativeFrom="page">
                <wp:posOffset>758825</wp:posOffset>
              </wp:positionH>
              <wp:positionV relativeFrom="page">
                <wp:posOffset>9359900</wp:posOffset>
              </wp:positionV>
              <wp:extent cx="6032500" cy="0"/>
              <wp:effectExtent l="0" t="6985" r="635" b="6985"/>
              <wp:wrapNone/>
              <wp:docPr id="4" name="officeArt object" descr="Линия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3252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9051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pic="http://schemas.openxmlformats.org/drawingml/2006/picture">
          <w:pict>
            <v:line id="shape_0" from="59.75pt,737pt" to="534.7pt,737pt" stroked="t" o:allowincell="f" style="position:absolute;flip:y;mso-position-horizontal-relative:page;mso-position-vertical-relative:page" wp14:anchorId="60E517F9">
              <v:stroke color="#009051" weight="12600" joinstyle="miter" endcap="flat"/>
              <v:fill o:detectmouseclick="t" on="false"/>
              <w10:wrap type="non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19685" distB="19050" distL="0" distR="635" simplePos="0" relativeHeight="251658240" behindDoc="1" locked="0" layoutInCell="0" allowOverlap="1" wp14:anchorId="500D09D1" wp14:editId="1F3E739D">
              <wp:simplePos x="0" y="0"/>
              <wp:positionH relativeFrom="page">
                <wp:posOffset>758825</wp:posOffset>
              </wp:positionH>
              <wp:positionV relativeFrom="page">
                <wp:posOffset>1104265</wp:posOffset>
              </wp:positionV>
              <wp:extent cx="6032500" cy="635"/>
              <wp:effectExtent l="0" t="19685" r="635" b="19050"/>
              <wp:wrapNone/>
              <wp:docPr id="5" name="officeArt object" descr="Линия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3252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009051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pic="http://schemas.openxmlformats.org/drawingml/2006/picture">
          <w:pict>
            <v:line id="shape_0" from="59.75pt,86.95pt" to="534.7pt,86.95pt" stroked="t" o:allowincell="f" style="position:absolute;mso-position-horizontal-relative:page;mso-position-vertical-relative:page" wp14:anchorId="50498D18">
              <v:stroke color="#009051" weight="38160" joinstyle="miter" endcap="flat"/>
              <v:fill o:detectmouseclick="t" on="false"/>
              <w10:wrap type="none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1" locked="0" layoutInCell="0" allowOverlap="1" wp14:anchorId="39E61BF6" wp14:editId="4BCB829C">
          <wp:simplePos x="0" y="0"/>
          <wp:positionH relativeFrom="column">
            <wp:posOffset>-1622425</wp:posOffset>
          </wp:positionH>
          <wp:positionV relativeFrom="paragraph">
            <wp:posOffset>69215</wp:posOffset>
          </wp:positionV>
          <wp:extent cx="1457325" cy="389890"/>
          <wp:effectExtent l="0" t="0" r="0" b="0"/>
          <wp:wrapSquare wrapText="bothSides"/>
          <wp:docPr id="6" name="officeArt object" descr="Logo P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fficeArt object" descr="Logo PB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389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Manrope ExtraLight Bold" w:hAnsi="Manrope ExtraLight Bold"/>
        <w:b w:val="0"/>
        <w:bCs w:val="0"/>
        <w:color w:val="009051"/>
        <w:sz w:val="18"/>
        <w:szCs w:val="18"/>
      </w:rPr>
      <w:t>+7 (800) 775-49-06</w:t>
    </w:r>
    <w:r>
      <w:rPr>
        <w:rStyle w:val="Hyperlink0"/>
        <w:rFonts w:eastAsia="Arial Unicode MS" w:cs="Arial Unicode MS"/>
        <w:b w:val="0"/>
        <w:bCs w:val="0"/>
      </w:rPr>
      <w:br/>
    </w:r>
    <w:hyperlink r:id="rId2">
      <w:r w:rsidR="00D05E71">
        <w:rPr>
          <w:rStyle w:val="a3"/>
          <w:rFonts w:ascii="Times New Roman" w:hAnsi="Times New Roman" w:cs="Times New Roman"/>
          <w:b w:val="0"/>
          <w:bCs w:val="0"/>
          <w:sz w:val="18"/>
          <w:szCs w:val="18"/>
        </w:rPr>
        <w:t>law@plan-bankrotstva.ru</w:t>
      </w:r>
    </w:hyperlink>
    <w:r>
      <w:rPr>
        <w:rFonts w:ascii="Times New Roman" w:eastAsia="Manrope ExtraLight Regular" w:hAnsi="Times New Roman" w:cs="Times New Roman"/>
        <w:b w:val="0"/>
        <w:bCs w:val="0"/>
        <w:color w:val="009051"/>
        <w:sz w:val="18"/>
        <w:szCs w:val="18"/>
      </w:rPr>
      <w:t xml:space="preserve"> </w:t>
    </w:r>
    <w:r>
      <w:rPr>
        <w:rFonts w:ascii="Times New Roman" w:eastAsia="Manrope ExtraLight Regular" w:hAnsi="Times New Roman" w:cs="Times New Roman"/>
        <w:b w:val="0"/>
        <w:bCs w:val="0"/>
        <w:color w:val="009051"/>
        <w:sz w:val="18"/>
        <w:szCs w:val="18"/>
      </w:rPr>
      <w:br/>
    </w:r>
    <w:proofErr w:type="spellStart"/>
    <w:r>
      <w:rPr>
        <w:rFonts w:ascii="Times New Roman" w:hAnsi="Times New Roman" w:cs="Times New Roman"/>
        <w:b w:val="0"/>
        <w:bCs w:val="0"/>
        <w:color w:val="535F65"/>
        <w:sz w:val="18"/>
        <w:szCs w:val="18"/>
      </w:rPr>
      <w:t>Пн-Пт</w:t>
    </w:r>
    <w:proofErr w:type="spellEnd"/>
    <w:r>
      <w:rPr>
        <w:rFonts w:ascii="Times New Roman" w:hAnsi="Times New Roman" w:cs="Times New Roman"/>
        <w:b w:val="0"/>
        <w:bCs w:val="0"/>
        <w:color w:val="535F65"/>
        <w:sz w:val="18"/>
        <w:szCs w:val="18"/>
      </w:rPr>
      <w:t xml:space="preserve"> с 8:00 до 20:00, Сб-Вс по записи</w:t>
    </w:r>
  </w:p>
  <w:p w14:paraId="7E0FE076" w14:textId="77777777" w:rsidR="00D05E71" w:rsidRDefault="00D05E71">
    <w:pPr>
      <w:pStyle w:val="user1"/>
      <w:tabs>
        <w:tab w:val="clear" w:pos="9020"/>
        <w:tab w:val="right" w:pos="6900"/>
      </w:tabs>
      <w:ind w:hanging="255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E71"/>
    <w:rsid w:val="00571FE0"/>
    <w:rsid w:val="00586C76"/>
    <w:rsid w:val="0068250B"/>
    <w:rsid w:val="00757F1D"/>
    <w:rsid w:val="007B0B07"/>
    <w:rsid w:val="008C0CDE"/>
    <w:rsid w:val="00914F75"/>
    <w:rsid w:val="00D05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D32BD"/>
  <w15:docId w15:val="{21E728D6-3E0A-49A6-9238-57FA9F26A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character" w:customStyle="1" w:styleId="Hyperlink0">
    <w:name w:val="Hyperlink.0"/>
    <w:basedOn w:val="a3"/>
    <w:qFormat/>
    <w:rPr>
      <w:rFonts w:ascii="Manrope ExtraLight Regular" w:eastAsia="Manrope ExtraLight Regular" w:hAnsi="Manrope ExtraLight Regular" w:cs="Manrope ExtraLight Regular"/>
      <w:b w:val="0"/>
      <w:bCs w:val="0"/>
      <w:i w:val="0"/>
      <w:iCs w:val="0"/>
      <w:outline w:val="0"/>
      <w:color w:val="009051"/>
      <w:sz w:val="18"/>
      <w:szCs w:val="18"/>
      <w:u w:val="single"/>
    </w:rPr>
  </w:style>
  <w:style w:type="character" w:customStyle="1" w:styleId="Hyperlink1">
    <w:name w:val="Hyperlink.1"/>
    <w:basedOn w:val="a3"/>
    <w:qFormat/>
    <w:rPr>
      <w:outline w:val="0"/>
      <w:color w:val="0000FF"/>
      <w:u w:val="single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1240CA"/>
    <w:rPr>
      <w:sz w:val="24"/>
      <w:szCs w:val="24"/>
      <w:lang w:val="en-US" w:eastAsia="en-US"/>
    </w:rPr>
  </w:style>
  <w:style w:type="character" w:customStyle="1" w:styleId="a6">
    <w:name w:val="Нижний колонтитул Знак"/>
    <w:basedOn w:val="a0"/>
    <w:link w:val="a7"/>
    <w:uiPriority w:val="99"/>
    <w:qFormat/>
    <w:rsid w:val="001240CA"/>
    <w:rPr>
      <w:sz w:val="24"/>
      <w:szCs w:val="24"/>
      <w:lang w:val="en-US" w:eastAsia="en-US"/>
    </w:rPr>
  </w:style>
  <w:style w:type="character" w:styleId="a8">
    <w:name w:val="Unresolved Mention"/>
    <w:basedOn w:val="a0"/>
    <w:uiPriority w:val="99"/>
    <w:semiHidden/>
    <w:unhideWhenUsed/>
    <w:qFormat/>
    <w:rsid w:val="001240CA"/>
    <w:rPr>
      <w:color w:val="605E5C"/>
      <w:shd w:val="clear" w:color="auto" w:fill="E1DFDD"/>
    </w:rPr>
  </w:style>
  <w:style w:type="paragraph" w:styleId="a9">
    <w:name w:val="Title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pPr>
      <w:spacing w:after="180" w:line="288" w:lineRule="auto"/>
    </w:pPr>
    <w:rPr>
      <w:rFonts w:ascii="Manrope ExtraLight Regular" w:eastAsia="Manrope ExtraLight Regular" w:hAnsi="Manrope ExtraLight Regular" w:cs="Manrope ExtraLight Regular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ab">
    <w:name w:val="List"/>
    <w:basedOn w:val="aa"/>
    <w:rPr>
      <w:rFonts w:cs="Ari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d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customStyle="1" w:styleId="user1">
    <w:name w:val="Колонтитулы (user)"/>
    <w:qFormat/>
    <w:pPr>
      <w:tabs>
        <w:tab w:val="right" w:pos="9020"/>
      </w:tabs>
      <w:spacing w:line="288" w:lineRule="auto"/>
    </w:pPr>
    <w:rPr>
      <w:rFonts w:ascii="Helvetica" w:hAnsi="Helvetica" w:cs="Arial Unicode MS"/>
      <w:b/>
      <w:bCs/>
      <w:color w:val="606060"/>
      <w14:textOutline w14:w="0" w14:cap="flat" w14:cmpd="sng" w14:algn="ctr">
        <w14:noFill/>
        <w14:prstDash w14:val="solid"/>
        <w14:bevel/>
      </w14:textOutline>
    </w:rPr>
  </w:style>
  <w:style w:type="paragraph" w:customStyle="1" w:styleId="ae">
    <w:name w:val="Адресат"/>
    <w:qFormat/>
    <w:pPr>
      <w:spacing w:line="288" w:lineRule="auto"/>
    </w:pPr>
    <w:rPr>
      <w:rFonts w:ascii="Manrope ExtraLight Regular" w:eastAsia="Manrope ExtraLight Regular" w:hAnsi="Manrope ExtraLight Regular" w:cs="Manrope ExtraLight Regular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af">
    <w:name w:val="Колонтитулы"/>
    <w:basedOn w:val="a"/>
    <w:qFormat/>
  </w:style>
  <w:style w:type="paragraph" w:styleId="a5">
    <w:name w:val="header"/>
    <w:basedOn w:val="a"/>
    <w:link w:val="a4"/>
    <w:uiPriority w:val="99"/>
    <w:unhideWhenUsed/>
    <w:rsid w:val="001240CA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1240CA"/>
    <w:pPr>
      <w:tabs>
        <w:tab w:val="center" w:pos="4677"/>
        <w:tab w:val="right" w:pos="9355"/>
      </w:tabs>
    </w:pPr>
  </w:style>
  <w:style w:type="paragraph" w:customStyle="1" w:styleId="normal1">
    <w:name w:val="normal1"/>
    <w:qFormat/>
  </w:style>
  <w:style w:type="numbering" w:customStyle="1" w:styleId="af0">
    <w:name w:val="Без списка"/>
    <w:uiPriority w:val="99"/>
    <w:semiHidden/>
    <w:unhideWhenUsed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lan-bankrotstva.ru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plan-bankrotstva.ru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aw@plan-bankrotstva.ru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law@plan-bankrotstva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02_Modern_Business-Letter">
  <a:themeElements>
    <a:clrScheme name="02_Modern_Business-Letter">
      <a:dk1>
        <a:srgbClr val="000000"/>
      </a:dk1>
      <a:lt1>
        <a:srgbClr val="FFFFFF"/>
      </a:lt1>
      <a:dk2>
        <a:srgbClr val="535F65"/>
      </a:dk2>
      <a:lt2>
        <a:srgbClr val="F4F2EF"/>
      </a:lt2>
      <a:accent1>
        <a:srgbClr val="85B9C9"/>
      </a:accent1>
      <a:accent2>
        <a:srgbClr val="93B06D"/>
      </a:accent2>
      <a:accent3>
        <a:srgbClr val="FED227"/>
      </a:accent3>
      <a:accent4>
        <a:srgbClr val="F3A14D"/>
      </a:accent4>
      <a:accent5>
        <a:srgbClr val="E67869"/>
      </a:accent5>
      <a:accent6>
        <a:srgbClr val="899FD7"/>
      </a:accent6>
      <a:hlink>
        <a:srgbClr val="0000FF"/>
      </a:hlink>
      <a:folHlink>
        <a:srgbClr val="FF00FF"/>
      </a:folHlink>
    </a:clrScheme>
    <a:fontScheme name="02_Modern_Business-Letter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652</Words>
  <Characters>3721</Characters>
  <Application>Microsoft Office Word</Application>
  <DocSecurity>0</DocSecurity>
  <Lines>31</Lines>
  <Paragraphs>8</Paragraphs>
  <ScaleCrop>false</ScaleCrop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</dc:creator>
  <dc:description/>
  <cp:lastModifiedBy>Editor</cp:lastModifiedBy>
  <cp:revision>9</cp:revision>
  <dcterms:created xsi:type="dcterms:W3CDTF">2026-08-15T08:33:00Z</dcterms:created>
  <dcterms:modified xsi:type="dcterms:W3CDTF">2026-11-05T17:31:00Z</dcterms:modified>
  <dc:language>ru-RU</dc:language>
</cp:coreProperties>
</file>