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-2381" w:end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>АКТ</w:t>
      </w:r>
    </w:p>
    <w:p>
      <w:pPr>
        <w:pStyle w:val="Normal"/>
        <w:widowControl/>
        <w:suppressAutoHyphens w:val="true"/>
        <w:bidi w:val="0"/>
        <w:spacing w:before="0" w:after="0"/>
        <w:ind w:hanging="0" w:start="-2381" w:end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приема-передачи банковских карт </w:t>
      </w:r>
    </w:p>
    <w:p>
      <w:pPr>
        <w:pStyle w:val="Normal"/>
        <w:widowControl/>
        <w:suppressAutoHyphens w:val="true"/>
        <w:bidi w:val="0"/>
        <w:spacing w:before="0" w:after="0"/>
        <w:ind w:hanging="0" w:start="-2381" w:end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>должником Финансовому управляющему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start"/>
        <w:rPr>
          <w:rFonts w:ascii="Times New Roman" w:hAnsi="Times New Roman" w:cs="Times New Roman"/>
        </w:rPr>
      </w:pPr>
      <w:r>
        <w:rPr>
          <w:rFonts w:cs="Times New Roman"/>
        </w:rPr>
        <w:t xml:space="preserve">г. Москва                                                                                                          «02» апреля 2024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start="-2381" w:end="0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Финансовый управляющий Свободина Виктора Викторовича Иванова Мария Алексеевна, действующий на основании решения Арбитражного суда города Москвы от «01» марта 2024 года по делу № А40-123/2024 (далее – Финансовый управляющий) и Свободин Виктор Викторович, дата рождения: 01.01.1980 г., паспорт РФ: 44 44 555666 выдан паспортным столом №3 22.04.2015 г., зарегистрированный по адресу: г. Москва, ул. Пушкинская, д. 26, кв. 1 (далее – Должник) составили настоящий акт о нижеследующем: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-2385" w:leader="none"/>
          <w:tab w:val="left" w:pos="735" w:leader="none"/>
        </w:tabs>
        <w:suppressAutoHyphens w:val="true"/>
        <w:bidi w:val="0"/>
        <w:spacing w:before="0" w:after="0"/>
        <w:ind w:hanging="0" w:start="-2381" w:end="0"/>
        <w:contextualSpacing/>
        <w:jc w:val="both"/>
        <w:rPr/>
      </w:pPr>
      <w:r>
        <w:rPr>
          <w:rFonts w:cs="Times New Roman"/>
        </w:rPr>
        <w:t>В соответствии с п. 9 ст. 213.25 Федерального закона от 26.10.2002 № 127-ФЗ «О несостоятельности (банкротстве)» Финансовый управляющий принял, а Должник передал банковские карты:</w:t>
      </w:r>
    </w:p>
    <w:tbl>
      <w:tblPr>
        <w:tblW w:w="10500" w:type="dxa"/>
        <w:jc w:val="start"/>
        <w:tblInd w:w="-266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80"/>
        <w:gridCol w:w="3900"/>
        <w:gridCol w:w="1245"/>
        <w:gridCol w:w="2265"/>
        <w:gridCol w:w="2310"/>
      </w:tblGrid>
      <w:tr>
        <w:trPr/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№ </w:t>
            </w:r>
            <w:r>
              <w:rPr>
                <w:rFonts w:cs="Times New Roman"/>
                <w:kern w:val="0"/>
                <w:lang w:val="ru-RU" w:bidi="ar-SA"/>
              </w:rPr>
              <w:t>п/п</w:t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Наименование кредитной организации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Вид карты</w:t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Номер карты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765" w:leader="none"/>
              </w:tabs>
              <w:suppressAutoHyphens w:val="true"/>
              <w:bidi w:val="0"/>
              <w:spacing w:before="0" w:after="0"/>
              <w:ind w:hanging="0" w:start="340" w:end="397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Срок действия карты</w:t>
            </w:r>
          </w:p>
        </w:tc>
      </w:tr>
      <w:tr>
        <w:trPr/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1</w:t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Сбербанк России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123456789101213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765" w:leader="none"/>
              </w:tabs>
              <w:suppressAutoHyphens w:val="true"/>
              <w:bidi w:val="0"/>
              <w:spacing w:before="0" w:after="0"/>
              <w:ind w:hanging="0" w:start="340" w:end="68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07/22</w:t>
            </w:r>
          </w:p>
        </w:tc>
      </w:tr>
      <w:tr>
        <w:trPr/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2</w:t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Тинькофф Банк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22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123456789101111</w:t>
            </w:r>
          </w:p>
        </w:tc>
        <w:tc>
          <w:tcPr>
            <w:tcW w:w="2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765" w:leader="none"/>
              </w:tabs>
              <w:suppressAutoHyphens w:val="true"/>
              <w:bidi w:val="0"/>
              <w:spacing w:before="0" w:after="0"/>
              <w:ind w:hanging="0" w:start="340" w:end="680"/>
              <w:jc w:val="center"/>
              <w:rPr>
                <w:rFonts w:ascii="Calibri" w:hAnsi="Calibri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11/18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  <w:u w:val="single"/>
        </w:rPr>
      </w:pPr>
      <w:r>
        <w:rPr>
          <w:rFonts w:cs="Times New Roman"/>
        </w:rPr>
        <w:t>Итого карт __________</w:t>
      </w:r>
      <w:r>
        <w:rPr>
          <w:rFonts w:cs="Times New Roman"/>
          <w:u w:val="single"/>
        </w:rPr>
        <w:t>2 (две)_______________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                      </w:t>
      </w:r>
      <w:r>
        <w:rPr>
          <w:rFonts w:cs="Times New Roman"/>
        </w:rPr>
        <w:t>(прописью)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widowControl/>
        <w:suppressAutoHyphens w:val="true"/>
        <w:bidi w:val="0"/>
        <w:spacing w:before="0" w:after="0"/>
        <w:ind w:firstLine="340" w:start="-2381" w:end="0"/>
        <w:contextualSpacing/>
        <w:jc w:val="start"/>
        <w:rPr>
          <w:rFonts w:ascii="Times New Roman" w:hAnsi="Times New Roman" w:cs="Times New Roman"/>
        </w:rPr>
      </w:pPr>
      <w:r>
        <w:rPr>
          <w:rFonts w:cs="Times New Roman"/>
        </w:rPr>
        <w:t>Все карты переданы в неповрежденном состоянии.</w:t>
      </w:r>
    </w:p>
    <w:p>
      <w:pPr>
        <w:pStyle w:val="ListParagraph"/>
        <w:widowControl/>
        <w:suppressAutoHyphens w:val="true"/>
        <w:bidi w:val="0"/>
        <w:spacing w:before="0" w:after="0"/>
        <w:ind w:firstLine="340" w:start="-2381" w:end="0"/>
        <w:contextualSpacing/>
        <w:jc w:val="start"/>
        <w:rPr>
          <w:rFonts w:ascii="Times New Roman" w:hAnsi="Times New Roman" w:cs="Times New Roman"/>
        </w:rPr>
      </w:pPr>
      <w:r>
        <w:rPr>
          <w:rFonts w:cs="Times New Roman"/>
        </w:rPr>
        <w:t>Настоящий акт составлен в двух экземплярах,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 xml:space="preserve">Должник: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>______________________/Свободин В.В.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>Финансовый управляющий: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  <w:t>______________________/Иванова М.А.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2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4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6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429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LibreOffice/26.2.5.2$Windows_X86_64 LibreOffice_project/cd7284b4cbbfeb507e630c1aac019f4157393acb</Application>
  <AppVersion>15.0000</AppVersion>
  <Pages>1</Pages>
  <Words>188</Words>
  <Characters>1297</Characters>
  <CharactersWithSpaces>1607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2026-08-18T17:11:58Z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